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A82E" w14:textId="34C59C6A" w:rsidR="00512335" w:rsidRPr="000F4D6E" w:rsidRDefault="00B67ABE" w:rsidP="00EF216F">
      <w:pPr>
        <w:widowControl w:val="0"/>
        <w:autoSpaceDE w:val="0"/>
        <w:autoSpaceDN w:val="0"/>
        <w:adjustRightInd w:val="0"/>
        <w:rPr>
          <w:rFonts w:ascii="Calibri" w:hAnsi="Calibri" w:cs="Arial"/>
          <w:b/>
          <w:sz w:val="24"/>
          <w:lang w:val="en-US" w:bidi="en-US"/>
        </w:rPr>
      </w:pPr>
      <w:r>
        <w:rPr>
          <w:rFonts w:ascii="Calibri" w:hAnsi="Calibri" w:cs="Arial"/>
          <w:noProof/>
          <w:sz w:val="24"/>
          <w:lang w:val="en-US"/>
        </w:rPr>
        <w:drawing>
          <wp:anchor distT="0" distB="0" distL="114300" distR="114300" simplePos="0" relativeHeight="251658240" behindDoc="1" locked="0" layoutInCell="1" allowOverlap="1" wp14:anchorId="1FAFC26C" wp14:editId="33C201A3">
            <wp:simplePos x="0" y="0"/>
            <wp:positionH relativeFrom="margin">
              <wp:align>right</wp:align>
            </wp:positionH>
            <wp:positionV relativeFrom="margin">
              <wp:align>top</wp:align>
            </wp:positionV>
            <wp:extent cx="1452245" cy="675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224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FB7DD" w14:textId="6DF00BBE" w:rsidR="00EF216F" w:rsidRDefault="00EA2CC0" w:rsidP="00EF216F">
      <w:pPr>
        <w:widowControl w:val="0"/>
        <w:autoSpaceDE w:val="0"/>
        <w:autoSpaceDN w:val="0"/>
        <w:adjustRightInd w:val="0"/>
        <w:rPr>
          <w:rFonts w:ascii="Calibri" w:hAnsi="Calibri" w:cs="Arial"/>
          <w:b/>
          <w:color w:val="362800"/>
          <w:sz w:val="32"/>
          <w:lang w:val="en-US" w:bidi="en-US"/>
        </w:rPr>
      </w:pPr>
      <w:r w:rsidRPr="00EF216F">
        <w:rPr>
          <w:rFonts w:ascii="Calibri" w:hAnsi="Calibri" w:cs="Arial"/>
          <w:b/>
          <w:color w:val="362800"/>
          <w:sz w:val="32"/>
          <w:lang w:val="en-US" w:bidi="en-US"/>
        </w:rPr>
        <w:t>Occupational Therap</w:t>
      </w:r>
      <w:r w:rsidR="00951226">
        <w:rPr>
          <w:rFonts w:ascii="Calibri" w:hAnsi="Calibri" w:cs="Arial"/>
          <w:b/>
          <w:color w:val="362800"/>
          <w:sz w:val="32"/>
          <w:lang w:val="en-US" w:bidi="en-US"/>
        </w:rPr>
        <w:t>ist</w:t>
      </w:r>
      <w:r w:rsidR="00DF401F">
        <w:rPr>
          <w:rFonts w:ascii="Calibri" w:hAnsi="Calibri" w:cs="Arial"/>
          <w:b/>
          <w:color w:val="362800"/>
          <w:sz w:val="32"/>
          <w:lang w:val="en-US" w:bidi="en-US"/>
        </w:rPr>
        <w:t xml:space="preserve"> (OT)</w:t>
      </w:r>
      <w:r w:rsidR="009E479C" w:rsidRPr="00EF216F">
        <w:rPr>
          <w:rFonts w:ascii="Calibri" w:hAnsi="Calibri" w:cs="Arial"/>
          <w:b/>
          <w:color w:val="362800"/>
          <w:sz w:val="32"/>
          <w:lang w:val="en-US" w:bidi="en-US"/>
        </w:rPr>
        <w:t xml:space="preserve"> </w:t>
      </w:r>
    </w:p>
    <w:p w14:paraId="68E8F672" w14:textId="7142D612" w:rsidR="00B67ABE" w:rsidRDefault="00B67ABE" w:rsidP="0623C870">
      <w:pPr>
        <w:widowControl w:val="0"/>
        <w:autoSpaceDE w:val="0"/>
        <w:autoSpaceDN w:val="0"/>
        <w:adjustRightInd w:val="0"/>
        <w:rPr>
          <w:rFonts w:ascii="Calibri" w:hAnsi="Calibri" w:cs="Arial"/>
          <w:b/>
          <w:bCs/>
          <w:i/>
          <w:iCs/>
          <w:lang w:val="en-US" w:bidi="en-US"/>
        </w:rPr>
      </w:pPr>
    </w:p>
    <w:p w14:paraId="6B28C98A" w14:textId="77777777" w:rsidR="00B67ABE" w:rsidRDefault="009730DA" w:rsidP="009730DA">
      <w:pPr>
        <w:widowControl w:val="0"/>
        <w:autoSpaceDE w:val="0"/>
        <w:autoSpaceDN w:val="0"/>
        <w:adjustRightInd w:val="0"/>
        <w:jc w:val="center"/>
        <w:rPr>
          <w:rFonts w:ascii="Calibri" w:hAnsi="Calibri" w:cs="Arial"/>
          <w:b/>
          <w:i/>
          <w:szCs w:val="23"/>
          <w:lang w:val="en-US" w:bidi="en-US"/>
        </w:rPr>
      </w:pPr>
      <w:r w:rsidRPr="009730DA">
        <w:rPr>
          <w:rFonts w:ascii="Calibri" w:hAnsi="Calibri" w:cs="Arial"/>
          <w:b/>
          <w:i/>
          <w:szCs w:val="23"/>
          <w:lang w:val="en-US" w:bidi="en-US"/>
        </w:rPr>
        <w:t xml:space="preserve"> </w:t>
      </w:r>
    </w:p>
    <w:p w14:paraId="69233E7C" w14:textId="77BEBB6A" w:rsidR="009730DA" w:rsidRPr="005626AD" w:rsidRDefault="009730DA" w:rsidP="009730DA">
      <w:pPr>
        <w:widowControl w:val="0"/>
        <w:autoSpaceDE w:val="0"/>
        <w:autoSpaceDN w:val="0"/>
        <w:adjustRightInd w:val="0"/>
        <w:jc w:val="center"/>
        <w:rPr>
          <w:rFonts w:ascii="Calibri" w:hAnsi="Calibri" w:cs="Arial"/>
          <w:b/>
          <w:i/>
          <w:sz w:val="28"/>
          <w:szCs w:val="28"/>
          <w:lang w:val="en-US" w:bidi="en-US"/>
        </w:rPr>
      </w:pPr>
      <w:r w:rsidRPr="005626AD">
        <w:rPr>
          <w:rFonts w:ascii="Calibri" w:hAnsi="Calibri" w:cs="Arial"/>
          <w:b/>
          <w:i/>
          <w:sz w:val="28"/>
          <w:szCs w:val="28"/>
          <w:lang w:val="en-US" w:bidi="en-US"/>
        </w:rPr>
        <w:t>Nunavut offers you an opportunity to experience a different way of life; where trees don’t block the view of the stunning landscape and the local culture and rich history warms even the coldest nights.</w:t>
      </w:r>
    </w:p>
    <w:p w14:paraId="70826D70" w14:textId="21737050" w:rsidR="00DF401F" w:rsidRDefault="00DF401F" w:rsidP="0623C870">
      <w:pPr>
        <w:widowControl w:val="0"/>
        <w:autoSpaceDE w:val="0"/>
        <w:autoSpaceDN w:val="0"/>
        <w:adjustRightInd w:val="0"/>
        <w:rPr>
          <w:rFonts w:ascii="Calibri" w:hAnsi="Calibri" w:cs="Arial"/>
          <w:b/>
          <w:bCs/>
          <w:color w:val="362800"/>
          <w:sz w:val="32"/>
          <w:szCs w:val="32"/>
          <w:lang w:val="en-US" w:bidi="en-US"/>
        </w:rPr>
      </w:pPr>
    </w:p>
    <w:p w14:paraId="4D314AB2" w14:textId="331BB225" w:rsidR="00B67ABE" w:rsidRPr="002B2097" w:rsidRDefault="00B25A7A" w:rsidP="0623C870">
      <w:pPr>
        <w:widowControl w:val="0"/>
        <w:numPr>
          <w:ilvl w:val="0"/>
          <w:numId w:val="5"/>
        </w:numPr>
        <w:autoSpaceDE w:val="0"/>
        <w:autoSpaceDN w:val="0"/>
        <w:adjustRightInd w:val="0"/>
        <w:rPr>
          <w:rFonts w:ascii="Calibri" w:hAnsi="Calibri" w:cs="Arial"/>
          <w:i/>
          <w:iCs/>
          <w:sz w:val="24"/>
          <w:lang w:val="en-US" w:bidi="en-US"/>
        </w:rPr>
      </w:pPr>
      <w:r w:rsidRPr="0623C870">
        <w:rPr>
          <w:rFonts w:ascii="Calibri" w:hAnsi="Calibri" w:cs="Arial"/>
          <w:b/>
          <w:bCs/>
          <w:color w:val="1F4E79" w:themeColor="accent5" w:themeShade="80"/>
          <w:sz w:val="24"/>
          <w:lang w:val="en-US" w:bidi="en-US"/>
        </w:rPr>
        <w:t xml:space="preserve">Health </w:t>
      </w:r>
      <w:r w:rsidR="00B67ABE" w:rsidRPr="0623C870">
        <w:rPr>
          <w:rFonts w:ascii="Calibri" w:hAnsi="Calibri" w:cs="Arial"/>
          <w:b/>
          <w:bCs/>
          <w:color w:val="1F4E79" w:themeColor="accent5" w:themeShade="80"/>
          <w:sz w:val="24"/>
          <w:lang w:val="en-US" w:bidi="en-US"/>
        </w:rPr>
        <w:t>Occupational Therapist (</w:t>
      </w:r>
      <w:r w:rsidR="00E30F63">
        <w:rPr>
          <w:rFonts w:ascii="Calibri" w:hAnsi="Calibri" w:cs="Arial"/>
          <w:b/>
          <w:bCs/>
          <w:color w:val="1F4E79" w:themeColor="accent5" w:themeShade="80"/>
          <w:sz w:val="24"/>
          <w:lang w:val="en-US" w:bidi="en-US"/>
        </w:rPr>
        <w:t>casual position)</w:t>
      </w:r>
      <w:r w:rsidR="00B67ABE" w:rsidRPr="0623C870">
        <w:rPr>
          <w:rFonts w:ascii="Calibri" w:hAnsi="Calibri" w:cs="Arial"/>
          <w:sz w:val="24"/>
          <w:lang w:val="en-US" w:bidi="en-US"/>
        </w:rPr>
        <w:t xml:space="preserve">: </w:t>
      </w:r>
      <w:r w:rsidR="00E30F63">
        <w:rPr>
          <w:rFonts w:ascii="Calibri" w:hAnsi="Calibri" w:cs="Arial"/>
          <w:sz w:val="24"/>
          <w:lang w:val="en-US" w:bidi="en-US"/>
        </w:rPr>
        <w:t xml:space="preserve"> </w:t>
      </w:r>
    </w:p>
    <w:p w14:paraId="277A484D" w14:textId="77777777" w:rsidR="002B2097" w:rsidRPr="00B67ABE" w:rsidRDefault="002B2097" w:rsidP="002B2097">
      <w:pPr>
        <w:widowControl w:val="0"/>
        <w:autoSpaceDE w:val="0"/>
        <w:autoSpaceDN w:val="0"/>
        <w:adjustRightInd w:val="0"/>
        <w:ind w:left="720"/>
        <w:rPr>
          <w:rFonts w:ascii="Calibri" w:hAnsi="Calibri" w:cs="Arial"/>
          <w:i/>
          <w:iCs/>
          <w:sz w:val="24"/>
          <w:lang w:val="en-US" w:bidi="en-US"/>
        </w:rPr>
      </w:pPr>
    </w:p>
    <w:p w14:paraId="6D1AF290" w14:textId="77777777" w:rsidR="005B39F2" w:rsidRDefault="005B39F2" w:rsidP="005B39F2">
      <w:pPr>
        <w:widowControl w:val="0"/>
        <w:autoSpaceDE w:val="0"/>
        <w:autoSpaceDN w:val="0"/>
        <w:adjustRightInd w:val="0"/>
        <w:rPr>
          <w:rFonts w:ascii="Calibri" w:hAnsi="Calibri" w:cs="Arial"/>
          <w:i/>
          <w:iCs/>
          <w:sz w:val="24"/>
          <w:lang w:val="en-US" w:bidi="en-US"/>
        </w:rPr>
      </w:pPr>
      <w:r>
        <w:rPr>
          <w:rFonts w:ascii="Calibri" w:hAnsi="Calibri" w:cs="Arial"/>
          <w:sz w:val="24"/>
          <w:lang w:val="en-US" w:bidi="en-US"/>
        </w:rPr>
        <w:t xml:space="preserve">We are looking for a Winnipeg based occupational therapist to join a multidisciplinary health care team providing community-based services in Sanikiluaq, Nunavut. The OT will travel to Sanikiluaq 3 times per year (5–7-day trips), providing services at the health center or on home visits, and then provide follow up services virtually from home office in Winnipeg (approximately 5-10 days / year based on needs). Here is your chance to work with a dynamic team of healthcare professionals in Canada's Arctic. </w:t>
      </w:r>
    </w:p>
    <w:p w14:paraId="6B3209A2" w14:textId="415918AA" w:rsidR="0623C870" w:rsidRDefault="0623C870" w:rsidP="0623C870">
      <w:pPr>
        <w:widowControl w:val="0"/>
        <w:rPr>
          <w:rFonts w:ascii="Calibri" w:hAnsi="Calibri" w:cs="Arial"/>
          <w:sz w:val="24"/>
          <w:lang w:val="en-US" w:bidi="en-US"/>
        </w:rPr>
      </w:pPr>
    </w:p>
    <w:p w14:paraId="62CCEA9E" w14:textId="77777777" w:rsidR="00EA2CC0" w:rsidRPr="000F4D6E" w:rsidRDefault="00FC221F" w:rsidP="00EA2CC0">
      <w:pPr>
        <w:widowControl w:val="0"/>
        <w:autoSpaceDE w:val="0"/>
        <w:autoSpaceDN w:val="0"/>
        <w:adjustRightInd w:val="0"/>
        <w:rPr>
          <w:rFonts w:ascii="Calibri" w:hAnsi="Calibri" w:cs="Arial"/>
          <w:b/>
          <w:sz w:val="24"/>
          <w:lang w:val="en-US" w:bidi="en-US"/>
        </w:rPr>
      </w:pPr>
      <w:r w:rsidRPr="000F4D6E">
        <w:rPr>
          <w:rFonts w:ascii="Calibri" w:hAnsi="Calibri" w:cs="Arial"/>
          <w:b/>
          <w:sz w:val="24"/>
          <w:lang w:val="en-US" w:bidi="en-US"/>
        </w:rPr>
        <w:t>Education</w:t>
      </w:r>
      <w:r w:rsidR="002E727D" w:rsidRPr="000F4D6E">
        <w:rPr>
          <w:rFonts w:ascii="Calibri" w:hAnsi="Calibri" w:cs="Arial"/>
          <w:b/>
          <w:sz w:val="24"/>
          <w:lang w:val="en-US" w:bidi="en-US"/>
        </w:rPr>
        <w:t xml:space="preserve"> and Qualifications</w:t>
      </w:r>
      <w:r w:rsidRPr="000F4D6E">
        <w:rPr>
          <w:rFonts w:ascii="Calibri" w:hAnsi="Calibri" w:cs="Arial"/>
          <w:b/>
          <w:sz w:val="24"/>
          <w:lang w:val="en-US" w:bidi="en-US"/>
        </w:rPr>
        <w:t>:</w:t>
      </w:r>
    </w:p>
    <w:p w14:paraId="6A51A3FC" w14:textId="77777777" w:rsidR="00EA2CC0" w:rsidRPr="000F4D6E" w:rsidRDefault="00EA2CC0" w:rsidP="00EA2CC0">
      <w:pPr>
        <w:numPr>
          <w:ilvl w:val="0"/>
          <w:numId w:val="3"/>
        </w:numPr>
        <w:rPr>
          <w:rFonts w:ascii="Calibri" w:hAnsi="Calibri" w:cs="Arial"/>
          <w:sz w:val="24"/>
        </w:rPr>
      </w:pPr>
      <w:r w:rsidRPr="000F4D6E">
        <w:rPr>
          <w:rFonts w:ascii="Calibri" w:hAnsi="Calibri" w:cs="Arial"/>
          <w:sz w:val="24"/>
        </w:rPr>
        <w:t>Hold a Baccalaureate or Master’s degree in Occupational T</w:t>
      </w:r>
      <w:r w:rsidR="002F1EC1" w:rsidRPr="000F4D6E">
        <w:rPr>
          <w:rFonts w:ascii="Calibri" w:hAnsi="Calibri" w:cs="Arial"/>
          <w:sz w:val="24"/>
        </w:rPr>
        <w:t>herapy</w:t>
      </w:r>
    </w:p>
    <w:p w14:paraId="590CECA9" w14:textId="77777777" w:rsidR="00EA2CC0" w:rsidRPr="000F4D6E" w:rsidRDefault="007F57ED" w:rsidP="00EA2CC0">
      <w:pPr>
        <w:numPr>
          <w:ilvl w:val="0"/>
          <w:numId w:val="3"/>
        </w:numPr>
        <w:rPr>
          <w:rFonts w:ascii="Calibri" w:hAnsi="Calibri" w:cs="Arial"/>
          <w:sz w:val="24"/>
        </w:rPr>
      </w:pPr>
      <w:r w:rsidRPr="000F4D6E">
        <w:rPr>
          <w:rFonts w:ascii="Calibri" w:hAnsi="Calibri" w:cs="Arial"/>
          <w:sz w:val="24"/>
        </w:rPr>
        <w:t>Must b</w:t>
      </w:r>
      <w:r w:rsidR="00EA2CC0" w:rsidRPr="000F4D6E">
        <w:rPr>
          <w:rFonts w:ascii="Calibri" w:hAnsi="Calibri" w:cs="Arial"/>
          <w:sz w:val="24"/>
        </w:rPr>
        <w:t>e currently registered to practice Occupational Therapy with good standing in a Canadian province</w:t>
      </w:r>
    </w:p>
    <w:p w14:paraId="5FE001BC" w14:textId="646AA9FF" w:rsidR="00EA2CC0" w:rsidRPr="000F4D6E" w:rsidRDefault="0047320E" w:rsidP="00EA2CC0">
      <w:pPr>
        <w:numPr>
          <w:ilvl w:val="0"/>
          <w:numId w:val="3"/>
        </w:numPr>
        <w:rPr>
          <w:rFonts w:ascii="Calibri" w:hAnsi="Calibri" w:cs="Arial"/>
          <w:sz w:val="24"/>
        </w:rPr>
      </w:pPr>
      <w:r>
        <w:rPr>
          <w:rFonts w:ascii="Calibri" w:hAnsi="Calibri" w:cs="Arial"/>
          <w:sz w:val="24"/>
        </w:rPr>
        <w:t>Eligible for m</w:t>
      </w:r>
      <w:r w:rsidR="00EA2CC0" w:rsidRPr="000F4D6E">
        <w:rPr>
          <w:rFonts w:ascii="Calibri" w:hAnsi="Calibri" w:cs="Arial"/>
          <w:sz w:val="24"/>
        </w:rPr>
        <w:t>embership with the Canadian Association of Occupational Therapists (CAOT)</w:t>
      </w:r>
    </w:p>
    <w:p w14:paraId="2FAF6A2E" w14:textId="77777777" w:rsidR="004D3D4C" w:rsidRPr="000F4D6E" w:rsidRDefault="005E4E7F" w:rsidP="004D3D4C">
      <w:pPr>
        <w:numPr>
          <w:ilvl w:val="0"/>
          <w:numId w:val="3"/>
        </w:numPr>
        <w:rPr>
          <w:rFonts w:ascii="Calibri" w:hAnsi="Calibri" w:cs="Arial"/>
          <w:sz w:val="24"/>
        </w:rPr>
      </w:pPr>
      <w:r w:rsidRPr="005E4E7F">
        <w:rPr>
          <w:rFonts w:ascii="Calibri" w:hAnsi="Calibri" w:cs="Arial"/>
          <w:sz w:val="24"/>
        </w:rPr>
        <w:t xml:space="preserve">This position is subject to a Criminal Record Check, including Vulnerable Sector Search, an Adult Abuse Registry Check and a Child Abuse Registry Check. </w:t>
      </w:r>
      <w:r w:rsidR="00AC5141" w:rsidRPr="000F4D6E">
        <w:rPr>
          <w:rFonts w:ascii="Calibri" w:hAnsi="Calibri" w:cs="Arial"/>
          <w:sz w:val="24"/>
        </w:rPr>
        <w:br/>
      </w:r>
    </w:p>
    <w:p w14:paraId="77893B3A" w14:textId="77777777" w:rsidR="00FC221F" w:rsidRPr="000F4D6E" w:rsidRDefault="00FC221F" w:rsidP="00FC221F">
      <w:pPr>
        <w:widowControl w:val="0"/>
        <w:autoSpaceDE w:val="0"/>
        <w:autoSpaceDN w:val="0"/>
        <w:adjustRightInd w:val="0"/>
        <w:rPr>
          <w:rFonts w:ascii="Calibri" w:hAnsi="Calibri" w:cs="Arial"/>
          <w:b/>
          <w:sz w:val="24"/>
          <w:lang w:val="en-US" w:bidi="en-US"/>
        </w:rPr>
      </w:pPr>
      <w:r w:rsidRPr="000F4D6E">
        <w:rPr>
          <w:rFonts w:ascii="Calibri" w:hAnsi="Calibri" w:cs="Arial"/>
          <w:b/>
          <w:sz w:val="24"/>
          <w:lang w:val="en-US" w:bidi="en-US"/>
        </w:rPr>
        <w:t xml:space="preserve">Experience: </w:t>
      </w:r>
    </w:p>
    <w:p w14:paraId="66B21C13" w14:textId="1DAF3BD8" w:rsidR="000C5DC8" w:rsidRPr="000C5DC8" w:rsidRDefault="00EA2CC0" w:rsidP="0623C870">
      <w:pPr>
        <w:widowControl w:val="0"/>
        <w:numPr>
          <w:ilvl w:val="0"/>
          <w:numId w:val="3"/>
        </w:numPr>
        <w:tabs>
          <w:tab w:val="left" w:pos="220"/>
        </w:tabs>
        <w:autoSpaceDE w:val="0"/>
        <w:autoSpaceDN w:val="0"/>
        <w:adjustRightInd w:val="0"/>
        <w:rPr>
          <w:rFonts w:ascii="Calibri" w:hAnsi="Calibri" w:cs="Arial"/>
          <w:sz w:val="24"/>
          <w:lang w:val="en-US" w:bidi="en-US"/>
        </w:rPr>
      </w:pPr>
      <w:r w:rsidRPr="0623C870">
        <w:rPr>
          <w:rFonts w:ascii="Calibri" w:hAnsi="Calibri" w:cs="Arial"/>
          <w:sz w:val="24"/>
          <w:lang w:val="en-US" w:bidi="en-US"/>
        </w:rPr>
        <w:t xml:space="preserve">Two or more </w:t>
      </w:r>
      <w:r w:rsidR="0B6AFC57" w:rsidRPr="0623C870">
        <w:rPr>
          <w:rFonts w:ascii="Calibri" w:hAnsi="Calibri" w:cs="Arial"/>
          <w:sz w:val="24"/>
          <w:lang w:val="en-US" w:bidi="en-US"/>
        </w:rPr>
        <w:t>years</w:t>
      </w:r>
      <w:r w:rsidRPr="0623C870">
        <w:rPr>
          <w:rFonts w:ascii="Calibri" w:hAnsi="Calibri" w:cs="Arial"/>
          <w:sz w:val="24"/>
          <w:lang w:val="en-US" w:bidi="en-US"/>
        </w:rPr>
        <w:t xml:space="preserve"> directly related genera</w:t>
      </w:r>
      <w:r w:rsidR="002F1EC1" w:rsidRPr="0623C870">
        <w:rPr>
          <w:rFonts w:ascii="Calibri" w:hAnsi="Calibri" w:cs="Arial"/>
          <w:sz w:val="24"/>
          <w:lang w:val="en-US" w:bidi="en-US"/>
        </w:rPr>
        <w:t>l clinical experience preferred</w:t>
      </w:r>
      <w:r w:rsidR="00920400" w:rsidRPr="0623C870">
        <w:rPr>
          <w:rFonts w:ascii="Calibri" w:hAnsi="Calibri" w:cs="Arial"/>
          <w:sz w:val="24"/>
          <w:lang w:val="en-US" w:bidi="en-US"/>
        </w:rPr>
        <w:t>.</w:t>
      </w:r>
    </w:p>
    <w:p w14:paraId="59EBF66B" w14:textId="2B6AC123" w:rsidR="00EA2CC0" w:rsidRPr="000F4D6E" w:rsidRDefault="00EA2CC0" w:rsidP="00EA2CC0">
      <w:pPr>
        <w:widowControl w:val="0"/>
        <w:numPr>
          <w:ilvl w:val="0"/>
          <w:numId w:val="3"/>
        </w:numPr>
        <w:tabs>
          <w:tab w:val="left" w:pos="220"/>
        </w:tabs>
        <w:autoSpaceDE w:val="0"/>
        <w:autoSpaceDN w:val="0"/>
        <w:adjustRightInd w:val="0"/>
        <w:rPr>
          <w:rFonts w:ascii="Calibri" w:hAnsi="Calibri" w:cs="Arial"/>
          <w:sz w:val="24"/>
          <w:lang w:val="en-US" w:bidi="en-US"/>
        </w:rPr>
      </w:pPr>
      <w:r w:rsidRPr="000F4D6E">
        <w:rPr>
          <w:rFonts w:ascii="Calibri" w:hAnsi="Calibri" w:cs="Arial"/>
          <w:sz w:val="24"/>
          <w:lang w:val="en-US" w:bidi="en-US"/>
        </w:rPr>
        <w:t>Experience with children preferred</w:t>
      </w:r>
      <w:r w:rsidR="00920400">
        <w:rPr>
          <w:rFonts w:ascii="Calibri" w:hAnsi="Calibri" w:cs="Arial"/>
          <w:sz w:val="24"/>
          <w:lang w:val="en-US" w:bidi="en-US"/>
        </w:rPr>
        <w:t>.</w:t>
      </w:r>
    </w:p>
    <w:p w14:paraId="4C5947D4" w14:textId="1DA28EDF" w:rsidR="00670F2B" w:rsidRPr="000F4D6E" w:rsidRDefault="002F1EC1" w:rsidP="00EA2CC0">
      <w:pPr>
        <w:widowControl w:val="0"/>
        <w:numPr>
          <w:ilvl w:val="0"/>
          <w:numId w:val="3"/>
        </w:numPr>
        <w:tabs>
          <w:tab w:val="left" w:pos="220"/>
        </w:tabs>
        <w:autoSpaceDE w:val="0"/>
        <w:autoSpaceDN w:val="0"/>
        <w:adjustRightInd w:val="0"/>
        <w:rPr>
          <w:rFonts w:ascii="Calibri" w:hAnsi="Calibri" w:cs="Arial"/>
          <w:sz w:val="24"/>
          <w:lang w:val="en-US" w:bidi="en-US"/>
        </w:rPr>
      </w:pPr>
      <w:r w:rsidRPr="000F4D6E">
        <w:rPr>
          <w:rFonts w:ascii="Calibri" w:hAnsi="Calibri" w:cs="Arial"/>
          <w:sz w:val="24"/>
          <w:lang w:val="en-US" w:bidi="en-US"/>
        </w:rPr>
        <w:t>Cross cultural awareness and experience</w:t>
      </w:r>
      <w:r w:rsidR="005B6FB8">
        <w:rPr>
          <w:rFonts w:ascii="Calibri" w:hAnsi="Calibri" w:cs="Arial"/>
          <w:sz w:val="24"/>
          <w:lang w:val="en-US" w:bidi="en-US"/>
        </w:rPr>
        <w:t xml:space="preserve"> in a cross-cultural setting preferred</w:t>
      </w:r>
      <w:r w:rsidR="00920400">
        <w:rPr>
          <w:rFonts w:ascii="Calibri" w:hAnsi="Calibri" w:cs="Arial"/>
          <w:sz w:val="24"/>
          <w:lang w:val="en-US" w:bidi="en-US"/>
        </w:rPr>
        <w:t>.</w:t>
      </w:r>
    </w:p>
    <w:p w14:paraId="25CD726B" w14:textId="77777777" w:rsidR="002F1EC1" w:rsidRPr="00EF216F" w:rsidRDefault="00EF216F" w:rsidP="00EF216F">
      <w:pPr>
        <w:widowControl w:val="0"/>
        <w:numPr>
          <w:ilvl w:val="0"/>
          <w:numId w:val="3"/>
        </w:numPr>
        <w:suppressAutoHyphens/>
        <w:autoSpaceDE w:val="0"/>
        <w:autoSpaceDN w:val="0"/>
        <w:adjustRightInd w:val="0"/>
        <w:textAlignment w:val="center"/>
        <w:rPr>
          <w:rFonts w:ascii="Calibri" w:eastAsia="MS Mincho" w:hAnsi="Calibri"/>
          <w:color w:val="000000"/>
          <w:sz w:val="24"/>
          <w:lang w:val="en-US" w:eastAsia="ja-JP" w:bidi="en-US"/>
        </w:rPr>
      </w:pPr>
      <w:r w:rsidRPr="00B7723A">
        <w:rPr>
          <w:rFonts w:ascii="Calibri" w:eastAsia="MS Mincho" w:hAnsi="Calibri"/>
          <w:color w:val="000000"/>
          <w:sz w:val="24"/>
          <w:lang w:eastAsia="ja-JP" w:bidi="en-US"/>
        </w:rPr>
        <w:t>Knowledge</w:t>
      </w:r>
      <w:r>
        <w:rPr>
          <w:rFonts w:ascii="Calibri" w:eastAsia="MS Mincho" w:hAnsi="Calibri"/>
          <w:color w:val="000000"/>
          <w:sz w:val="24"/>
          <w:lang w:eastAsia="ja-JP" w:bidi="en-US"/>
        </w:rPr>
        <w:t xml:space="preserve"> of Trauma Informed practice &amp; c</w:t>
      </w:r>
      <w:r w:rsidRPr="00B7723A">
        <w:rPr>
          <w:rFonts w:ascii="Calibri" w:eastAsia="MS Mincho" w:hAnsi="Calibri"/>
          <w:color w:val="000000"/>
          <w:sz w:val="24"/>
          <w:lang w:eastAsia="ja-JP" w:bidi="en-US"/>
        </w:rPr>
        <w:t>ultural safety</w:t>
      </w:r>
      <w:r>
        <w:rPr>
          <w:rFonts w:ascii="Calibri" w:eastAsia="MS Mincho" w:hAnsi="Calibri"/>
          <w:color w:val="000000"/>
          <w:sz w:val="24"/>
          <w:lang w:eastAsia="ja-JP" w:bidi="en-US"/>
        </w:rPr>
        <w:t xml:space="preserve"> preferred.</w:t>
      </w:r>
      <w:r w:rsidR="00AC5141" w:rsidRPr="00EF216F">
        <w:rPr>
          <w:rFonts w:ascii="Calibri" w:hAnsi="Calibri" w:cs="Arial"/>
          <w:sz w:val="24"/>
          <w:lang w:val="en-US" w:bidi="en-US"/>
        </w:rPr>
        <w:br/>
      </w:r>
    </w:p>
    <w:p w14:paraId="55AB496A" w14:textId="77777777" w:rsidR="00FC221F" w:rsidRPr="000F4D6E" w:rsidRDefault="00FC221F" w:rsidP="00FC221F">
      <w:pPr>
        <w:widowControl w:val="0"/>
        <w:autoSpaceDE w:val="0"/>
        <w:autoSpaceDN w:val="0"/>
        <w:adjustRightInd w:val="0"/>
        <w:rPr>
          <w:rFonts w:ascii="Calibri" w:hAnsi="Calibri" w:cs="Arial"/>
          <w:b/>
          <w:sz w:val="24"/>
          <w:lang w:val="en-US" w:bidi="en-US"/>
        </w:rPr>
      </w:pPr>
      <w:r w:rsidRPr="000F4D6E">
        <w:rPr>
          <w:rFonts w:ascii="Calibri" w:hAnsi="Calibri" w:cs="Arial"/>
          <w:b/>
          <w:sz w:val="24"/>
          <w:lang w:val="en-US" w:bidi="en-US"/>
        </w:rPr>
        <w:t xml:space="preserve">Skills and Abilities:     </w:t>
      </w:r>
    </w:p>
    <w:p w14:paraId="272C397B" w14:textId="4B8AA516" w:rsidR="00FC221F" w:rsidRPr="000F4D6E" w:rsidRDefault="00FC221F" w:rsidP="00FC221F">
      <w:pPr>
        <w:widowControl w:val="0"/>
        <w:numPr>
          <w:ilvl w:val="0"/>
          <w:numId w:val="3"/>
        </w:numPr>
        <w:tabs>
          <w:tab w:val="left" w:pos="220"/>
        </w:tabs>
        <w:autoSpaceDE w:val="0"/>
        <w:autoSpaceDN w:val="0"/>
        <w:adjustRightInd w:val="0"/>
        <w:rPr>
          <w:rFonts w:ascii="Calibri" w:hAnsi="Calibri" w:cs="Arial"/>
          <w:sz w:val="24"/>
          <w:lang w:val="en-US" w:bidi="en-US"/>
        </w:rPr>
      </w:pPr>
      <w:r w:rsidRPr="000F4D6E">
        <w:rPr>
          <w:rFonts w:ascii="Calibri" w:hAnsi="Calibri" w:cs="Arial"/>
          <w:sz w:val="24"/>
          <w:lang w:val="en-US" w:bidi="en-US"/>
        </w:rPr>
        <w:t>Demonstrated leadership skills</w:t>
      </w:r>
      <w:r w:rsidR="007E5D9D">
        <w:rPr>
          <w:rFonts w:ascii="Calibri" w:hAnsi="Calibri" w:cs="Arial"/>
          <w:sz w:val="24"/>
          <w:lang w:val="en-US" w:bidi="en-US"/>
        </w:rPr>
        <w:t>.</w:t>
      </w:r>
    </w:p>
    <w:p w14:paraId="66A5F295" w14:textId="20EC1FC0" w:rsidR="00EA2CC0" w:rsidRPr="000F4D6E" w:rsidRDefault="00EA2CC0" w:rsidP="00EA2CC0">
      <w:pPr>
        <w:widowControl w:val="0"/>
        <w:numPr>
          <w:ilvl w:val="0"/>
          <w:numId w:val="3"/>
        </w:numPr>
        <w:tabs>
          <w:tab w:val="left" w:pos="220"/>
        </w:tabs>
        <w:autoSpaceDE w:val="0"/>
        <w:autoSpaceDN w:val="0"/>
        <w:adjustRightInd w:val="0"/>
        <w:rPr>
          <w:rFonts w:ascii="Calibri" w:hAnsi="Calibri" w:cs="Arial"/>
          <w:sz w:val="24"/>
          <w:lang w:val="en-US" w:bidi="en-US"/>
        </w:rPr>
      </w:pPr>
      <w:r w:rsidRPr="000F4D6E">
        <w:rPr>
          <w:rFonts w:ascii="Calibri" w:hAnsi="Calibri" w:cs="Arial"/>
          <w:sz w:val="24"/>
          <w:lang w:val="en-US" w:bidi="en-US"/>
        </w:rPr>
        <w:t>Proficiency in the</w:t>
      </w:r>
      <w:r w:rsidR="002F1EC1" w:rsidRPr="000F4D6E">
        <w:rPr>
          <w:rFonts w:ascii="Calibri" w:hAnsi="Calibri" w:cs="Arial"/>
          <w:sz w:val="24"/>
          <w:lang w:val="en-US" w:bidi="en-US"/>
        </w:rPr>
        <w:t xml:space="preserve"> Inuktitut language is an asset</w:t>
      </w:r>
      <w:r w:rsidR="007E5D9D">
        <w:rPr>
          <w:rFonts w:ascii="Calibri" w:hAnsi="Calibri" w:cs="Arial"/>
          <w:sz w:val="24"/>
          <w:lang w:val="en-US" w:bidi="en-US"/>
        </w:rPr>
        <w:t>.</w:t>
      </w:r>
    </w:p>
    <w:p w14:paraId="0758223D" w14:textId="68C1143A" w:rsidR="00FC221F" w:rsidRPr="000F4D6E" w:rsidRDefault="00FC221F" w:rsidP="0623C870">
      <w:pPr>
        <w:numPr>
          <w:ilvl w:val="0"/>
          <w:numId w:val="3"/>
        </w:numPr>
        <w:rPr>
          <w:rFonts w:ascii="Calibri" w:hAnsi="Calibri" w:cs="Arial"/>
          <w:sz w:val="24"/>
          <w:lang w:val="en-US" w:bidi="en-US"/>
        </w:rPr>
      </w:pPr>
      <w:r w:rsidRPr="0623C870">
        <w:rPr>
          <w:rFonts w:ascii="Calibri" w:hAnsi="Calibri" w:cs="Arial"/>
          <w:sz w:val="24"/>
          <w:lang w:val="en-US" w:bidi="en-US"/>
        </w:rPr>
        <w:t xml:space="preserve">Effective oral and written communication, time management, organizational, and </w:t>
      </w:r>
      <w:r w:rsidR="67C8AC2F" w:rsidRPr="0623C870">
        <w:rPr>
          <w:rFonts w:ascii="Calibri" w:hAnsi="Calibri" w:cs="Arial"/>
          <w:sz w:val="24"/>
          <w:lang w:val="en-US" w:bidi="en-US"/>
        </w:rPr>
        <w:t>problem-solving</w:t>
      </w:r>
      <w:r w:rsidRPr="0623C870">
        <w:rPr>
          <w:rFonts w:ascii="Calibri" w:hAnsi="Calibri" w:cs="Arial"/>
          <w:sz w:val="24"/>
          <w:lang w:val="en-US" w:bidi="en-US"/>
        </w:rPr>
        <w:t xml:space="preserve"> skills required. </w:t>
      </w:r>
    </w:p>
    <w:p w14:paraId="5B26250C" w14:textId="77777777" w:rsidR="002E727D" w:rsidRPr="000F4D6E" w:rsidRDefault="002E727D" w:rsidP="002E727D">
      <w:pPr>
        <w:widowControl w:val="0"/>
        <w:numPr>
          <w:ilvl w:val="0"/>
          <w:numId w:val="3"/>
        </w:numPr>
        <w:autoSpaceDE w:val="0"/>
        <w:autoSpaceDN w:val="0"/>
        <w:adjustRightInd w:val="0"/>
        <w:rPr>
          <w:rFonts w:ascii="Calibri" w:hAnsi="Calibri" w:cs="Arial"/>
          <w:sz w:val="24"/>
          <w:lang w:val="en-US" w:bidi="en-US"/>
        </w:rPr>
      </w:pPr>
      <w:r w:rsidRPr="000F4D6E">
        <w:rPr>
          <w:rFonts w:ascii="Calibri" w:hAnsi="Calibri" w:cs="Arial"/>
          <w:sz w:val="24"/>
          <w:lang w:val="en-US" w:bidi="en-US"/>
        </w:rPr>
        <w:t xml:space="preserve">Excellent interpersonal skills and the ability to work with a multidisciplinary team essential. </w:t>
      </w:r>
    </w:p>
    <w:p w14:paraId="6168219D" w14:textId="77777777" w:rsidR="007F57ED" w:rsidRPr="000F4D6E" w:rsidRDefault="007F57ED" w:rsidP="007F57ED">
      <w:pPr>
        <w:numPr>
          <w:ilvl w:val="0"/>
          <w:numId w:val="3"/>
        </w:numPr>
        <w:rPr>
          <w:rFonts w:ascii="Calibri" w:hAnsi="Calibri" w:cs="Arial"/>
          <w:sz w:val="24"/>
          <w:lang w:val="en-US" w:bidi="en-US"/>
        </w:rPr>
      </w:pPr>
      <w:r w:rsidRPr="000F4D6E">
        <w:rPr>
          <w:rFonts w:ascii="Calibri" w:hAnsi="Calibri" w:cs="Arial"/>
          <w:sz w:val="24"/>
          <w:lang w:val="en-US" w:bidi="en-US"/>
        </w:rPr>
        <w:t xml:space="preserve">Must have a well-developed understanding of professional responsibility and confidentiality. </w:t>
      </w:r>
      <w:r w:rsidR="00AC5141" w:rsidRPr="000F4D6E">
        <w:rPr>
          <w:rFonts w:ascii="Calibri" w:hAnsi="Calibri" w:cs="Arial"/>
          <w:sz w:val="24"/>
          <w:lang w:val="en-US" w:bidi="en-US"/>
        </w:rPr>
        <w:br/>
      </w:r>
    </w:p>
    <w:p w14:paraId="72DE5F38" w14:textId="77777777" w:rsidR="00FC221F" w:rsidRPr="000F4D6E" w:rsidRDefault="00FC221F" w:rsidP="00FC221F">
      <w:pPr>
        <w:widowControl w:val="0"/>
        <w:autoSpaceDE w:val="0"/>
        <w:autoSpaceDN w:val="0"/>
        <w:adjustRightInd w:val="0"/>
        <w:rPr>
          <w:rFonts w:ascii="Calibri" w:hAnsi="Calibri" w:cs="Arial"/>
          <w:b/>
          <w:sz w:val="24"/>
          <w:lang w:val="en-US" w:bidi="en-US"/>
        </w:rPr>
      </w:pPr>
      <w:r w:rsidRPr="000F4D6E">
        <w:rPr>
          <w:rFonts w:ascii="Calibri" w:hAnsi="Calibri" w:cs="Arial"/>
          <w:b/>
          <w:sz w:val="24"/>
          <w:lang w:val="en-US" w:bidi="en-US"/>
        </w:rPr>
        <w:lastRenderedPageBreak/>
        <w:t xml:space="preserve">Characteristic Duties and Responsibilities: </w:t>
      </w:r>
    </w:p>
    <w:p w14:paraId="5CCE13C8" w14:textId="77777777" w:rsidR="003B263D" w:rsidRPr="000F4D6E" w:rsidRDefault="003B263D" w:rsidP="003B263D">
      <w:pPr>
        <w:numPr>
          <w:ilvl w:val="0"/>
          <w:numId w:val="3"/>
        </w:numPr>
        <w:rPr>
          <w:rFonts w:ascii="Calibri" w:hAnsi="Calibri" w:cs="Arial"/>
          <w:sz w:val="24"/>
          <w:lang w:val="en-US" w:bidi="en-US"/>
        </w:rPr>
      </w:pPr>
      <w:r w:rsidRPr="000F4D6E">
        <w:rPr>
          <w:rFonts w:ascii="Calibri" w:hAnsi="Calibri" w:cs="Arial"/>
          <w:sz w:val="24"/>
          <w:lang w:val="en-US" w:bidi="en-US"/>
        </w:rPr>
        <w:t xml:space="preserve">Must be able to work with limited supervision, be self-directed and prioritize own work. </w:t>
      </w:r>
    </w:p>
    <w:p w14:paraId="68D9B49F" w14:textId="53391E72" w:rsidR="007119C2" w:rsidRPr="000F4D6E" w:rsidRDefault="002E727D" w:rsidP="00A908C3">
      <w:pPr>
        <w:widowControl w:val="0"/>
        <w:numPr>
          <w:ilvl w:val="0"/>
          <w:numId w:val="3"/>
        </w:numPr>
        <w:autoSpaceDE w:val="0"/>
        <w:autoSpaceDN w:val="0"/>
        <w:adjustRightInd w:val="0"/>
        <w:rPr>
          <w:rFonts w:ascii="Calibri" w:hAnsi="Calibri" w:cs="Arial"/>
          <w:sz w:val="24"/>
          <w:lang w:val="en-US" w:bidi="en-US"/>
        </w:rPr>
      </w:pPr>
      <w:r w:rsidRPr="000F4D6E">
        <w:rPr>
          <w:rFonts w:ascii="Calibri" w:hAnsi="Calibri" w:cs="Arial"/>
          <w:sz w:val="24"/>
          <w:lang w:val="en-US" w:bidi="en-US"/>
        </w:rPr>
        <w:t>Must be able to work in a remote setting with limited resources available.</w:t>
      </w:r>
    </w:p>
    <w:p w14:paraId="02F33738" w14:textId="77777777" w:rsidR="00EA2CC0" w:rsidRPr="000F4D6E" w:rsidRDefault="00EA2CC0" w:rsidP="00EA2CC0">
      <w:pPr>
        <w:widowControl w:val="0"/>
        <w:tabs>
          <w:tab w:val="left" w:pos="220"/>
          <w:tab w:val="left" w:pos="720"/>
        </w:tabs>
        <w:autoSpaceDE w:val="0"/>
        <w:autoSpaceDN w:val="0"/>
        <w:adjustRightInd w:val="0"/>
        <w:rPr>
          <w:rFonts w:ascii="Calibri" w:hAnsi="Calibri" w:cs="Arial"/>
          <w:sz w:val="24"/>
          <w:lang w:val="en-US" w:bidi="en-US"/>
        </w:rPr>
      </w:pPr>
    </w:p>
    <w:p w14:paraId="0A50A3D2" w14:textId="6C9EC77B" w:rsidR="003E185E" w:rsidRDefault="00CD19DF" w:rsidP="009300EE">
      <w:pPr>
        <w:widowControl w:val="0"/>
        <w:autoSpaceDE w:val="0"/>
        <w:autoSpaceDN w:val="0"/>
        <w:adjustRightInd w:val="0"/>
        <w:rPr>
          <w:rFonts w:ascii="Calibri" w:hAnsi="Calibri" w:cs="Arial"/>
          <w:b/>
          <w:sz w:val="24"/>
          <w:lang w:val="en-US" w:bidi="en-US"/>
        </w:rPr>
      </w:pPr>
      <w:r w:rsidRPr="00453791">
        <w:rPr>
          <w:rFonts w:ascii="Calibri" w:hAnsi="Calibri" w:cs="Arial"/>
          <w:b/>
          <w:sz w:val="24"/>
          <w:lang w:val="en-US" w:bidi="en-US"/>
        </w:rPr>
        <w:t>S</w:t>
      </w:r>
      <w:r w:rsidR="00EA2CC0" w:rsidRPr="00453791">
        <w:rPr>
          <w:rFonts w:ascii="Calibri" w:hAnsi="Calibri" w:cs="Arial"/>
          <w:b/>
          <w:sz w:val="24"/>
          <w:lang w:val="en-US" w:bidi="en-US"/>
        </w:rPr>
        <w:t>alary range is</w:t>
      </w:r>
      <w:r w:rsidR="003E185E">
        <w:rPr>
          <w:rFonts w:ascii="Calibri" w:hAnsi="Calibri" w:cs="Arial"/>
          <w:b/>
          <w:sz w:val="24"/>
          <w:lang w:val="en-US" w:bidi="en-US"/>
        </w:rPr>
        <w:t xml:space="preserve"> dependent on experience and</w:t>
      </w:r>
      <w:r w:rsidR="00EA2CC0" w:rsidRPr="00453791">
        <w:rPr>
          <w:rFonts w:ascii="Calibri" w:hAnsi="Calibri" w:cs="Arial"/>
          <w:b/>
          <w:sz w:val="24"/>
          <w:lang w:val="en-US" w:bidi="en-US"/>
        </w:rPr>
        <w:t xml:space="preserve"> from</w:t>
      </w:r>
      <w:r w:rsidR="003E185E">
        <w:rPr>
          <w:rFonts w:ascii="Calibri" w:hAnsi="Calibri" w:cs="Arial"/>
          <w:b/>
          <w:sz w:val="24"/>
          <w:lang w:val="en-US" w:bidi="en-US"/>
        </w:rPr>
        <w:t>:</w:t>
      </w:r>
    </w:p>
    <w:p w14:paraId="38F35C16" w14:textId="7CAB21E9" w:rsidR="007B52F1" w:rsidRPr="009300EE" w:rsidRDefault="007B52F1" w:rsidP="009300EE">
      <w:pPr>
        <w:widowControl w:val="0"/>
        <w:autoSpaceDE w:val="0"/>
        <w:autoSpaceDN w:val="0"/>
        <w:adjustRightInd w:val="0"/>
        <w:rPr>
          <w:rFonts w:ascii="Calibri" w:hAnsi="Calibri" w:cs="Arial"/>
          <w:bCs/>
          <w:sz w:val="24"/>
          <w:lang w:val="en-US" w:bidi="en-US"/>
        </w:rPr>
      </w:pPr>
      <w:r w:rsidRPr="009300EE">
        <w:rPr>
          <w:rFonts w:ascii="Calibri" w:hAnsi="Calibri" w:cs="Arial"/>
          <w:bCs/>
          <w:sz w:val="24"/>
          <w:lang w:val="en-US" w:bidi="en-US"/>
        </w:rPr>
        <w:t>$55.92- 63.43 / hour</w:t>
      </w:r>
      <w:r w:rsidR="006B0C21" w:rsidRPr="009300EE">
        <w:rPr>
          <w:rFonts w:ascii="Calibri" w:hAnsi="Calibri" w:cs="Arial"/>
          <w:bCs/>
          <w:sz w:val="24"/>
          <w:lang w:val="en-US" w:bidi="en-US"/>
        </w:rPr>
        <w:t xml:space="preserve"> -</w:t>
      </w:r>
      <w:r w:rsidRPr="009300EE">
        <w:rPr>
          <w:rFonts w:ascii="Calibri" w:hAnsi="Calibri" w:cs="Arial"/>
          <w:bCs/>
          <w:sz w:val="24"/>
          <w:lang w:val="en-US" w:bidi="en-US"/>
        </w:rPr>
        <w:t xml:space="preserve"> i</w:t>
      </w:r>
      <w:r w:rsidRPr="009300EE">
        <w:rPr>
          <w:rFonts w:ascii="Calibri" w:hAnsi="Calibri" w:cs="Arial"/>
          <w:bCs/>
          <w:sz w:val="24"/>
          <w:lang w:val="en-US" w:bidi="en-US"/>
        </w:rPr>
        <w:t>n Nunavut</w:t>
      </w:r>
    </w:p>
    <w:p w14:paraId="479A11B2" w14:textId="14D950FE" w:rsidR="00EA2CC0" w:rsidRPr="009300EE" w:rsidRDefault="006B0C21" w:rsidP="009300EE">
      <w:pPr>
        <w:widowControl w:val="0"/>
        <w:autoSpaceDE w:val="0"/>
        <w:autoSpaceDN w:val="0"/>
        <w:adjustRightInd w:val="0"/>
        <w:rPr>
          <w:rFonts w:ascii="Calibri" w:hAnsi="Calibri" w:cs="Arial"/>
          <w:bCs/>
          <w:sz w:val="24"/>
          <w:lang w:val="en-US" w:bidi="en-US"/>
        </w:rPr>
      </w:pPr>
      <w:r w:rsidRPr="009300EE">
        <w:rPr>
          <w:rFonts w:ascii="Calibri" w:hAnsi="Calibri" w:cs="Arial"/>
          <w:bCs/>
          <w:sz w:val="24"/>
          <w:lang w:val="en-US" w:bidi="en-US"/>
        </w:rPr>
        <w:t>$44.46 – 53.06 / hour</w:t>
      </w:r>
      <w:r w:rsidRPr="009300EE">
        <w:rPr>
          <w:rFonts w:ascii="Calibri" w:hAnsi="Calibri" w:cs="Arial"/>
          <w:bCs/>
          <w:sz w:val="24"/>
          <w:lang w:val="en-US" w:bidi="en-US"/>
        </w:rPr>
        <w:t xml:space="preserve"> -</w:t>
      </w:r>
      <w:r w:rsidRPr="009300EE">
        <w:rPr>
          <w:rFonts w:ascii="Calibri" w:hAnsi="Calibri" w:cs="Arial"/>
          <w:bCs/>
          <w:sz w:val="24"/>
          <w:lang w:val="en-US" w:bidi="en-US"/>
        </w:rPr>
        <w:t xml:space="preserve"> </w:t>
      </w:r>
      <w:r w:rsidR="003E185E" w:rsidRPr="009300EE">
        <w:rPr>
          <w:rFonts w:ascii="Calibri" w:hAnsi="Calibri" w:cs="Arial"/>
          <w:bCs/>
          <w:sz w:val="24"/>
          <w:lang w:val="en-US" w:bidi="en-US"/>
        </w:rPr>
        <w:t>Not in Nunavut</w:t>
      </w:r>
      <w:r w:rsidRPr="009300EE">
        <w:rPr>
          <w:rFonts w:ascii="Calibri" w:hAnsi="Calibri" w:cs="Arial"/>
          <w:bCs/>
          <w:sz w:val="24"/>
          <w:lang w:val="en-US" w:bidi="en-US"/>
        </w:rPr>
        <w:t xml:space="preserve"> (v</w:t>
      </w:r>
      <w:r w:rsidR="003E185E" w:rsidRPr="009300EE">
        <w:rPr>
          <w:rFonts w:ascii="Calibri" w:hAnsi="Calibri" w:cs="Arial"/>
          <w:bCs/>
          <w:sz w:val="24"/>
          <w:lang w:val="en-US" w:bidi="en-US"/>
        </w:rPr>
        <w:t xml:space="preserve">irtual </w:t>
      </w:r>
      <w:r w:rsidRPr="009300EE">
        <w:rPr>
          <w:rFonts w:ascii="Calibri" w:hAnsi="Calibri" w:cs="Arial"/>
          <w:bCs/>
          <w:sz w:val="24"/>
          <w:lang w:val="en-US" w:bidi="en-US"/>
        </w:rPr>
        <w:t>care)</w:t>
      </w:r>
    </w:p>
    <w:p w14:paraId="556DDEEB" w14:textId="77777777" w:rsidR="009300EE" w:rsidRDefault="009300EE" w:rsidP="009300EE">
      <w:pPr>
        <w:widowControl w:val="0"/>
        <w:autoSpaceDE w:val="0"/>
        <w:autoSpaceDN w:val="0"/>
        <w:adjustRightInd w:val="0"/>
        <w:rPr>
          <w:rFonts w:ascii="Calibri" w:hAnsi="Calibri" w:cs="Arial"/>
          <w:b/>
          <w:sz w:val="24"/>
          <w:lang w:val="en-US" w:bidi="en-US"/>
        </w:rPr>
      </w:pPr>
    </w:p>
    <w:p w14:paraId="75FD4EB6" w14:textId="77777777" w:rsidR="00EF216F" w:rsidRPr="00EF216F" w:rsidRDefault="009730DA" w:rsidP="00EF216F">
      <w:pPr>
        <w:widowControl w:val="0"/>
        <w:autoSpaceDE w:val="0"/>
        <w:autoSpaceDN w:val="0"/>
        <w:adjustRightInd w:val="0"/>
        <w:spacing w:after="320"/>
        <w:rPr>
          <w:rFonts w:ascii="Calibri" w:hAnsi="Calibri" w:cs="Arial"/>
          <w:sz w:val="24"/>
          <w:lang w:val="en-US" w:bidi="en-US"/>
        </w:rPr>
      </w:pPr>
      <w:r>
        <w:rPr>
          <w:rFonts w:ascii="Calibri" w:hAnsi="Calibri" w:cs="Arial"/>
          <w:b/>
          <w:bCs/>
          <w:sz w:val="24"/>
          <w:lang w:val="en-US" w:bidi="en-US"/>
        </w:rPr>
        <w:t>D</w:t>
      </w:r>
      <w:r w:rsidR="00EF216F" w:rsidRPr="00EF216F">
        <w:rPr>
          <w:rFonts w:ascii="Calibri" w:hAnsi="Calibri" w:cs="Arial"/>
          <w:b/>
          <w:bCs/>
          <w:sz w:val="24"/>
          <w:lang w:val="en-US" w:bidi="en-US"/>
        </w:rPr>
        <w:t>iversity and Immigration Statement:</w:t>
      </w:r>
    </w:p>
    <w:p w14:paraId="11C1949B" w14:textId="77777777" w:rsidR="007119C2" w:rsidRPr="000F4D6E" w:rsidRDefault="007119C2" w:rsidP="007119C2">
      <w:pPr>
        <w:widowControl w:val="0"/>
        <w:autoSpaceDE w:val="0"/>
        <w:autoSpaceDN w:val="0"/>
        <w:adjustRightInd w:val="0"/>
        <w:spacing w:after="320"/>
        <w:rPr>
          <w:rFonts w:ascii="Calibri" w:hAnsi="Calibri" w:cs="Arial"/>
          <w:sz w:val="24"/>
          <w:lang w:val="en-US" w:bidi="en-US"/>
        </w:rPr>
      </w:pPr>
      <w:r w:rsidRPr="000F4D6E">
        <w:rPr>
          <w:rFonts w:ascii="Calibri" w:hAnsi="Calibri" w:cs="Arial"/>
          <w:sz w:val="24"/>
          <w:lang w:val="en-US" w:bidi="en-US"/>
        </w:rPr>
        <w:t>The University of Manitoba is strongly committed to equity and diversity within its community and especially welcomes applications from women, members of racialized communities, Indigenous persons, persons with disabilities, persons of all sexual orientations and genders, and others who may contribute to the further diversification of ideas. All qualified candidates are encouraged to apply; however, Canadian citizens and permanent residents will be given priority.</w:t>
      </w:r>
    </w:p>
    <w:p w14:paraId="4CF71451" w14:textId="490DA049" w:rsidR="009730DA" w:rsidRPr="009730DA" w:rsidRDefault="009730DA" w:rsidP="0623C870">
      <w:pPr>
        <w:widowControl w:val="0"/>
        <w:autoSpaceDE w:val="0"/>
        <w:autoSpaceDN w:val="0"/>
        <w:adjustRightInd w:val="0"/>
        <w:rPr>
          <w:rFonts w:ascii="Calibri" w:hAnsi="Calibri" w:cs="Arial"/>
          <w:sz w:val="24"/>
          <w:lang w:val="en-US" w:bidi="en-US"/>
        </w:rPr>
      </w:pPr>
      <w:r w:rsidRPr="0623C870">
        <w:rPr>
          <w:rFonts w:ascii="Calibri" w:hAnsi="Calibri" w:cs="Arial"/>
          <w:sz w:val="24"/>
          <w:lang w:val="en-US" w:bidi="en-US"/>
        </w:rPr>
        <w:t xml:space="preserve">To </w:t>
      </w:r>
      <w:r w:rsidR="00453791" w:rsidRPr="0623C870">
        <w:rPr>
          <w:rFonts w:ascii="Calibri" w:hAnsi="Calibri" w:cs="Arial"/>
          <w:sz w:val="24"/>
          <w:lang w:val="en-US" w:bidi="en-US"/>
        </w:rPr>
        <w:t>learn more about</w:t>
      </w:r>
      <w:r w:rsidRPr="0623C870">
        <w:rPr>
          <w:rFonts w:ascii="Calibri" w:hAnsi="Calibri" w:cs="Arial"/>
          <w:sz w:val="24"/>
          <w:lang w:val="en-US" w:bidi="en-US"/>
        </w:rPr>
        <w:t xml:space="preserve"> </w:t>
      </w:r>
      <w:r w:rsidR="79BC9F32" w:rsidRPr="0623C870">
        <w:rPr>
          <w:rFonts w:ascii="Calibri" w:hAnsi="Calibri" w:cs="Arial"/>
          <w:sz w:val="24"/>
          <w:lang w:val="en-US" w:bidi="en-US"/>
        </w:rPr>
        <w:t>this position please contact</w:t>
      </w:r>
      <w:r w:rsidR="63F68DAE" w:rsidRPr="0623C870">
        <w:rPr>
          <w:rFonts w:ascii="Calibri" w:hAnsi="Calibri" w:cs="Arial"/>
          <w:sz w:val="24"/>
          <w:lang w:val="en-US" w:bidi="en-US"/>
        </w:rPr>
        <w:t>:</w:t>
      </w:r>
    </w:p>
    <w:p w14:paraId="3E154FC5" w14:textId="216E849F" w:rsidR="79BC9F32" w:rsidRDefault="009300EE" w:rsidP="0623C870">
      <w:pPr>
        <w:spacing w:line="259" w:lineRule="auto"/>
        <w:rPr>
          <w:rFonts w:ascii="Calibri" w:hAnsi="Calibri" w:cs="Arial"/>
          <w:sz w:val="24"/>
          <w:lang w:val="en-US" w:bidi="en-US"/>
        </w:rPr>
      </w:pPr>
      <w:r>
        <w:rPr>
          <w:rFonts w:ascii="Calibri" w:hAnsi="Calibri" w:cs="Arial"/>
          <w:sz w:val="24"/>
          <w:lang w:val="en-US" w:bidi="en-US"/>
        </w:rPr>
        <w:t>Monica Achtemichuk</w:t>
      </w:r>
      <w:r w:rsidR="00552ADE">
        <w:rPr>
          <w:rFonts w:ascii="Calibri" w:hAnsi="Calibri" w:cs="Arial"/>
          <w:sz w:val="24"/>
          <w:lang w:val="en-US" w:bidi="en-US"/>
        </w:rPr>
        <w:t xml:space="preserve"> – Director of Medical Rehabilitation Programs</w:t>
      </w:r>
    </w:p>
    <w:p w14:paraId="24BFBC45" w14:textId="18DBA21B" w:rsidR="00E30F63" w:rsidRDefault="00E30F63" w:rsidP="0623C870">
      <w:pPr>
        <w:spacing w:line="259" w:lineRule="auto"/>
        <w:rPr>
          <w:rFonts w:ascii="Calibri" w:hAnsi="Calibri" w:cs="Arial"/>
          <w:sz w:val="24"/>
          <w:lang w:val="en-US" w:bidi="en-US"/>
        </w:rPr>
      </w:pPr>
      <w:r>
        <w:rPr>
          <w:rFonts w:ascii="Calibri" w:hAnsi="Calibri" w:cs="Arial"/>
          <w:sz w:val="24"/>
          <w:lang w:val="en-US" w:bidi="en-US"/>
        </w:rPr>
        <w:t>Monica.Achtemichuk@umanitoba.ca</w:t>
      </w:r>
    </w:p>
    <w:p w14:paraId="3FFE9C58" w14:textId="77777777" w:rsidR="009730DA" w:rsidRPr="009730DA" w:rsidRDefault="009730DA" w:rsidP="009730DA">
      <w:pPr>
        <w:widowControl w:val="0"/>
        <w:autoSpaceDE w:val="0"/>
        <w:autoSpaceDN w:val="0"/>
        <w:adjustRightInd w:val="0"/>
        <w:rPr>
          <w:rFonts w:ascii="Calibri" w:hAnsi="Calibri" w:cs="Arial"/>
          <w:sz w:val="24"/>
          <w:lang w:val="en-US" w:bidi="en-US"/>
        </w:rPr>
      </w:pPr>
    </w:p>
    <w:p w14:paraId="25C0BB34" w14:textId="77777777" w:rsidR="009730DA" w:rsidRPr="009730DA" w:rsidRDefault="009730DA" w:rsidP="009730DA">
      <w:pPr>
        <w:widowControl w:val="0"/>
        <w:autoSpaceDE w:val="0"/>
        <w:autoSpaceDN w:val="0"/>
        <w:adjustRightInd w:val="0"/>
        <w:rPr>
          <w:rFonts w:ascii="Calibri" w:hAnsi="Calibri" w:cs="Arial"/>
          <w:sz w:val="24"/>
          <w:lang w:val="en-US" w:bidi="en-US"/>
        </w:rPr>
      </w:pPr>
      <w:r w:rsidRPr="009730DA">
        <w:rPr>
          <w:rFonts w:ascii="Calibri" w:hAnsi="Calibri" w:cs="Arial"/>
          <w:sz w:val="24"/>
          <w:lang w:val="en-US" w:bidi="en-US"/>
        </w:rPr>
        <w:t>Rady Faculty of Health Sciences, University of Manitoba</w:t>
      </w:r>
    </w:p>
    <w:p w14:paraId="749BE787" w14:textId="1B88F6C5" w:rsidR="009730DA" w:rsidRPr="009730DA" w:rsidRDefault="009730DA" w:rsidP="009730DA">
      <w:pPr>
        <w:widowControl w:val="0"/>
        <w:autoSpaceDE w:val="0"/>
        <w:autoSpaceDN w:val="0"/>
        <w:adjustRightInd w:val="0"/>
        <w:rPr>
          <w:rFonts w:ascii="Calibri" w:hAnsi="Calibri" w:cs="Arial"/>
          <w:b/>
          <w:sz w:val="24"/>
          <w:lang w:val="en-US" w:bidi="en-US"/>
        </w:rPr>
      </w:pPr>
      <w:r w:rsidRPr="009730DA">
        <w:rPr>
          <w:rFonts w:ascii="Calibri" w:hAnsi="Calibri" w:cs="Arial"/>
          <w:b/>
          <w:sz w:val="24"/>
          <w:lang w:val="en-US" w:bidi="en-US"/>
        </w:rPr>
        <w:t>Ongomiizwin – Health Services</w:t>
      </w:r>
      <w:r w:rsidR="00B67ABE">
        <w:rPr>
          <w:rFonts w:ascii="Calibri" w:hAnsi="Calibri" w:cs="Arial"/>
          <w:b/>
          <w:sz w:val="24"/>
          <w:lang w:val="en-US" w:bidi="en-US"/>
        </w:rPr>
        <w:t xml:space="preserve"> - </w:t>
      </w:r>
      <w:r w:rsidRPr="009730DA">
        <w:rPr>
          <w:rFonts w:ascii="Calibri" w:hAnsi="Calibri" w:cs="Arial"/>
          <w:b/>
          <w:sz w:val="24"/>
          <w:lang w:val="en-US" w:bidi="en-US"/>
        </w:rPr>
        <w:t>Inuit Health Program</w:t>
      </w:r>
    </w:p>
    <w:p w14:paraId="1C0E0F52" w14:textId="77777777" w:rsidR="00EF216F" w:rsidRPr="00EF216F" w:rsidRDefault="00EF216F" w:rsidP="00EF216F">
      <w:pPr>
        <w:widowControl w:val="0"/>
        <w:suppressAutoHyphens/>
        <w:autoSpaceDE w:val="0"/>
        <w:autoSpaceDN w:val="0"/>
        <w:adjustRightInd w:val="0"/>
        <w:textAlignment w:val="center"/>
        <w:rPr>
          <w:rFonts w:ascii="Calibri" w:eastAsia="MS Mincho" w:hAnsi="Calibri"/>
          <w:color w:val="000000"/>
          <w:sz w:val="24"/>
          <w:lang w:val="en-US" w:eastAsia="ja-JP"/>
        </w:rPr>
      </w:pPr>
    </w:p>
    <w:p w14:paraId="6750BEAC" w14:textId="43B751D5" w:rsidR="0053290B" w:rsidRPr="00B67ABE" w:rsidRDefault="00B67ABE" w:rsidP="00EA2CC0">
      <w:pPr>
        <w:widowControl w:val="0"/>
        <w:autoSpaceDE w:val="0"/>
        <w:autoSpaceDN w:val="0"/>
        <w:adjustRightInd w:val="0"/>
        <w:rPr>
          <w:rFonts w:ascii="Calibri" w:hAnsi="Calibri" w:cs="Arial"/>
          <w:sz w:val="24"/>
          <w:lang w:val="en-US" w:bidi="en-US"/>
        </w:rPr>
      </w:pPr>
      <w:r>
        <w:rPr>
          <w:rFonts w:ascii="Calibri" w:hAnsi="Calibri" w:cs="Arial"/>
          <w:noProof/>
          <w:sz w:val="24"/>
          <w:lang w:val="en-US" w:bidi="en-US"/>
        </w:rPr>
        <w:drawing>
          <wp:inline distT="0" distB="0" distL="0" distR="0" wp14:anchorId="1C21F8D6" wp14:editId="0F301C38">
            <wp:extent cx="171005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055" cy="790575"/>
                    </a:xfrm>
                    <a:prstGeom prst="rect">
                      <a:avLst/>
                    </a:prstGeom>
                    <a:noFill/>
                    <a:ln>
                      <a:noFill/>
                    </a:ln>
                  </pic:spPr>
                </pic:pic>
              </a:graphicData>
            </a:graphic>
          </wp:inline>
        </w:drawing>
      </w:r>
    </w:p>
    <w:sectPr w:rsidR="0053290B" w:rsidRPr="00B67ABE" w:rsidSect="00EA2C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nw/7y9KE398I+g" int2:id="UTP7MTx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3168F34"/>
    <w:lvl w:ilvl="0" w:tplc="5F8E637E">
      <w:numFmt w:val="none"/>
      <w:lvlText w:val=""/>
      <w:lvlJc w:val="left"/>
      <w:pPr>
        <w:tabs>
          <w:tab w:val="num" w:pos="360"/>
        </w:tabs>
      </w:pPr>
    </w:lvl>
    <w:lvl w:ilvl="1" w:tplc="5C7C59FE">
      <w:numFmt w:val="decimal"/>
      <w:lvlText w:val=""/>
      <w:lvlJc w:val="left"/>
    </w:lvl>
    <w:lvl w:ilvl="2" w:tplc="CE80AF7C">
      <w:numFmt w:val="decimal"/>
      <w:lvlText w:val=""/>
      <w:lvlJc w:val="left"/>
    </w:lvl>
    <w:lvl w:ilvl="3" w:tplc="93780F68">
      <w:numFmt w:val="decimal"/>
      <w:lvlText w:val=""/>
      <w:lvlJc w:val="left"/>
    </w:lvl>
    <w:lvl w:ilvl="4" w:tplc="5D840E02">
      <w:numFmt w:val="decimal"/>
      <w:lvlText w:val=""/>
      <w:lvlJc w:val="left"/>
    </w:lvl>
    <w:lvl w:ilvl="5" w:tplc="C0424C1A">
      <w:numFmt w:val="decimal"/>
      <w:lvlText w:val=""/>
      <w:lvlJc w:val="left"/>
    </w:lvl>
    <w:lvl w:ilvl="6" w:tplc="F6CA3C54">
      <w:numFmt w:val="decimal"/>
      <w:lvlText w:val=""/>
      <w:lvlJc w:val="left"/>
    </w:lvl>
    <w:lvl w:ilvl="7" w:tplc="EBA2383C">
      <w:numFmt w:val="decimal"/>
      <w:lvlText w:val=""/>
      <w:lvlJc w:val="left"/>
    </w:lvl>
    <w:lvl w:ilvl="8" w:tplc="A790E17C">
      <w:numFmt w:val="decimal"/>
      <w:lvlText w:val=""/>
      <w:lvlJc w:val="left"/>
    </w:lvl>
  </w:abstractNum>
  <w:abstractNum w:abstractNumId="1" w15:restartNumberingAfterBreak="0">
    <w:nsid w:val="2DFC5816"/>
    <w:multiLevelType w:val="hybridMultilevel"/>
    <w:tmpl w:val="064018FE"/>
    <w:lvl w:ilvl="0" w:tplc="2A4EC5EA">
      <w:start w:val="7"/>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9B4053"/>
    <w:multiLevelType w:val="hybridMultilevel"/>
    <w:tmpl w:val="EA5C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7062E3"/>
    <w:multiLevelType w:val="hybridMultilevel"/>
    <w:tmpl w:val="CA361590"/>
    <w:lvl w:ilvl="0" w:tplc="1F741204">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390AED"/>
    <w:multiLevelType w:val="hybridMultilevel"/>
    <w:tmpl w:val="EE4C78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37959364">
    <w:abstractNumId w:val="0"/>
  </w:num>
  <w:num w:numId="2" w16cid:durableId="1753508302">
    <w:abstractNumId w:val="1"/>
  </w:num>
  <w:num w:numId="3" w16cid:durableId="1345091518">
    <w:abstractNumId w:val="4"/>
  </w:num>
  <w:num w:numId="4" w16cid:durableId="976572721">
    <w:abstractNumId w:val="4"/>
  </w:num>
  <w:num w:numId="5" w16cid:durableId="299071939">
    <w:abstractNumId w:val="2"/>
  </w:num>
  <w:num w:numId="6" w16cid:durableId="13879948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14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5D"/>
    <w:rsid w:val="0001104C"/>
    <w:rsid w:val="00033F2F"/>
    <w:rsid w:val="00036A96"/>
    <w:rsid w:val="000978DB"/>
    <w:rsid w:val="000C0E0F"/>
    <w:rsid w:val="000C5DC8"/>
    <w:rsid w:val="000F4D6E"/>
    <w:rsid w:val="001117EE"/>
    <w:rsid w:val="00131973"/>
    <w:rsid w:val="001F5FB0"/>
    <w:rsid w:val="00225BE6"/>
    <w:rsid w:val="002B2097"/>
    <w:rsid w:val="002E727D"/>
    <w:rsid w:val="002F1EC1"/>
    <w:rsid w:val="00333C2D"/>
    <w:rsid w:val="0038667C"/>
    <w:rsid w:val="003B263D"/>
    <w:rsid w:val="003E185E"/>
    <w:rsid w:val="00406E82"/>
    <w:rsid w:val="0044149C"/>
    <w:rsid w:val="00453791"/>
    <w:rsid w:val="0047320E"/>
    <w:rsid w:val="00492AE6"/>
    <w:rsid w:val="004A27F4"/>
    <w:rsid w:val="004D3D4C"/>
    <w:rsid w:val="004F60D9"/>
    <w:rsid w:val="00512335"/>
    <w:rsid w:val="0053290B"/>
    <w:rsid w:val="00552ADE"/>
    <w:rsid w:val="005626AD"/>
    <w:rsid w:val="005A4E82"/>
    <w:rsid w:val="005B39F2"/>
    <w:rsid w:val="005B6FB8"/>
    <w:rsid w:val="005E4E7F"/>
    <w:rsid w:val="005F6BBA"/>
    <w:rsid w:val="00651DC5"/>
    <w:rsid w:val="00670F2B"/>
    <w:rsid w:val="0068253F"/>
    <w:rsid w:val="006A23D9"/>
    <w:rsid w:val="006B0C21"/>
    <w:rsid w:val="006D4D07"/>
    <w:rsid w:val="007119C2"/>
    <w:rsid w:val="00741061"/>
    <w:rsid w:val="007B52F1"/>
    <w:rsid w:val="007D4AC4"/>
    <w:rsid w:val="007E5D9D"/>
    <w:rsid w:val="007F3758"/>
    <w:rsid w:val="007F57ED"/>
    <w:rsid w:val="00813CC1"/>
    <w:rsid w:val="008446C1"/>
    <w:rsid w:val="00864B9B"/>
    <w:rsid w:val="0087035C"/>
    <w:rsid w:val="00885400"/>
    <w:rsid w:val="00920400"/>
    <w:rsid w:val="009300EE"/>
    <w:rsid w:val="00951226"/>
    <w:rsid w:val="00960F7C"/>
    <w:rsid w:val="009730DA"/>
    <w:rsid w:val="0097505B"/>
    <w:rsid w:val="009D2050"/>
    <w:rsid w:val="009E479C"/>
    <w:rsid w:val="009E5D69"/>
    <w:rsid w:val="00A63986"/>
    <w:rsid w:val="00A908C3"/>
    <w:rsid w:val="00AB58CF"/>
    <w:rsid w:val="00AC5141"/>
    <w:rsid w:val="00B25A7A"/>
    <w:rsid w:val="00B407B2"/>
    <w:rsid w:val="00B619C4"/>
    <w:rsid w:val="00B67ABE"/>
    <w:rsid w:val="00BB2C9F"/>
    <w:rsid w:val="00BC208B"/>
    <w:rsid w:val="00BC3B3D"/>
    <w:rsid w:val="00BF4AC5"/>
    <w:rsid w:val="00C102F4"/>
    <w:rsid w:val="00C26069"/>
    <w:rsid w:val="00C80A32"/>
    <w:rsid w:val="00CC24D1"/>
    <w:rsid w:val="00CD19DF"/>
    <w:rsid w:val="00CE7DA8"/>
    <w:rsid w:val="00D21F02"/>
    <w:rsid w:val="00D5474E"/>
    <w:rsid w:val="00DB2286"/>
    <w:rsid w:val="00DF401F"/>
    <w:rsid w:val="00E303C4"/>
    <w:rsid w:val="00E30F63"/>
    <w:rsid w:val="00E3305D"/>
    <w:rsid w:val="00EA2CC0"/>
    <w:rsid w:val="00EA55B5"/>
    <w:rsid w:val="00EF216F"/>
    <w:rsid w:val="00F1075E"/>
    <w:rsid w:val="00F436B3"/>
    <w:rsid w:val="00F56BC4"/>
    <w:rsid w:val="00F9221C"/>
    <w:rsid w:val="00FC1A50"/>
    <w:rsid w:val="00FC221F"/>
    <w:rsid w:val="04CBC00E"/>
    <w:rsid w:val="0623C870"/>
    <w:rsid w:val="0B6AFC57"/>
    <w:rsid w:val="0E286252"/>
    <w:rsid w:val="23D9E17B"/>
    <w:rsid w:val="2575B1DC"/>
    <w:rsid w:val="3593C32C"/>
    <w:rsid w:val="3E59521E"/>
    <w:rsid w:val="569AA556"/>
    <w:rsid w:val="5F06DF85"/>
    <w:rsid w:val="63F68DAE"/>
    <w:rsid w:val="67C8AC2F"/>
    <w:rsid w:val="6D04DBE2"/>
    <w:rsid w:val="6D5FE2D1"/>
    <w:rsid w:val="70A360EB"/>
    <w:rsid w:val="79BC9F32"/>
    <w:rsid w:val="7BDC3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DBECF41"/>
  <w14:defaultImageDpi w14:val="300"/>
  <w15:chartTrackingRefBased/>
  <w15:docId w15:val="{F063351A-AEBA-4E56-829C-EFCD7168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val="en-GB" w:eastAsia="en-US"/>
    </w:rPr>
  </w:style>
  <w:style w:type="paragraph" w:styleId="Heading1">
    <w:name w:val="heading 1"/>
    <w:basedOn w:val="Normal"/>
    <w:next w:val="Normal"/>
    <w:link w:val="Heading1Char"/>
    <w:uiPriority w:val="9"/>
    <w:qFormat/>
    <w:rsid w:val="009730D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474E"/>
    <w:rPr>
      <w:color w:val="0000FF"/>
      <w:u w:val="single"/>
    </w:rPr>
  </w:style>
  <w:style w:type="character" w:styleId="FollowedHyperlink">
    <w:name w:val="FollowedHyperlink"/>
    <w:uiPriority w:val="99"/>
    <w:semiHidden/>
    <w:unhideWhenUsed/>
    <w:rsid w:val="002F1EC1"/>
    <w:rPr>
      <w:color w:val="800080"/>
      <w:u w:val="single"/>
    </w:rPr>
  </w:style>
  <w:style w:type="character" w:styleId="CommentReference">
    <w:name w:val="annotation reference"/>
    <w:uiPriority w:val="99"/>
    <w:semiHidden/>
    <w:unhideWhenUsed/>
    <w:rsid w:val="0038667C"/>
    <w:rPr>
      <w:sz w:val="16"/>
      <w:szCs w:val="16"/>
    </w:rPr>
  </w:style>
  <w:style w:type="paragraph" w:styleId="CommentText">
    <w:name w:val="annotation text"/>
    <w:basedOn w:val="Normal"/>
    <w:link w:val="CommentTextChar"/>
    <w:uiPriority w:val="99"/>
    <w:semiHidden/>
    <w:unhideWhenUsed/>
    <w:rsid w:val="0038667C"/>
    <w:rPr>
      <w:sz w:val="20"/>
      <w:szCs w:val="20"/>
    </w:rPr>
  </w:style>
  <w:style w:type="character" w:customStyle="1" w:styleId="CommentTextChar">
    <w:name w:val="Comment Text Char"/>
    <w:link w:val="CommentText"/>
    <w:uiPriority w:val="99"/>
    <w:semiHidden/>
    <w:rsid w:val="0038667C"/>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38667C"/>
    <w:rPr>
      <w:b/>
      <w:bCs/>
    </w:rPr>
  </w:style>
  <w:style w:type="character" w:customStyle="1" w:styleId="CommentSubjectChar">
    <w:name w:val="Comment Subject Char"/>
    <w:link w:val="CommentSubject"/>
    <w:uiPriority w:val="99"/>
    <w:semiHidden/>
    <w:rsid w:val="0038667C"/>
    <w:rPr>
      <w:rFonts w:ascii="Arial" w:hAnsi="Arial"/>
      <w:b/>
      <w:bCs/>
      <w:lang w:val="en-GB" w:eastAsia="en-US"/>
    </w:rPr>
  </w:style>
  <w:style w:type="paragraph" w:styleId="BalloonText">
    <w:name w:val="Balloon Text"/>
    <w:basedOn w:val="Normal"/>
    <w:link w:val="BalloonTextChar"/>
    <w:uiPriority w:val="99"/>
    <w:semiHidden/>
    <w:unhideWhenUsed/>
    <w:rsid w:val="0038667C"/>
    <w:rPr>
      <w:rFonts w:ascii="Tahoma" w:hAnsi="Tahoma" w:cs="Tahoma"/>
      <w:sz w:val="16"/>
      <w:szCs w:val="16"/>
    </w:rPr>
  </w:style>
  <w:style w:type="character" w:customStyle="1" w:styleId="BalloonTextChar">
    <w:name w:val="Balloon Text Char"/>
    <w:link w:val="BalloonText"/>
    <w:uiPriority w:val="99"/>
    <w:semiHidden/>
    <w:rsid w:val="0038667C"/>
    <w:rPr>
      <w:rFonts w:ascii="Tahoma" w:hAnsi="Tahoma" w:cs="Tahoma"/>
      <w:sz w:val="16"/>
      <w:szCs w:val="16"/>
      <w:lang w:val="en-GB" w:eastAsia="en-US"/>
    </w:rPr>
  </w:style>
  <w:style w:type="character" w:customStyle="1" w:styleId="Heading1Char">
    <w:name w:val="Heading 1 Char"/>
    <w:link w:val="Heading1"/>
    <w:uiPriority w:val="9"/>
    <w:rsid w:val="009730DA"/>
    <w:rPr>
      <w:rFonts w:ascii="Calibri Light" w:eastAsia="Times New Roman" w:hAnsi="Calibri Light"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95352">
      <w:bodyDiv w:val="1"/>
      <w:marLeft w:val="0"/>
      <w:marRight w:val="0"/>
      <w:marTop w:val="0"/>
      <w:marBottom w:val="0"/>
      <w:divBdr>
        <w:top w:val="none" w:sz="0" w:space="0" w:color="auto"/>
        <w:left w:val="none" w:sz="0" w:space="0" w:color="auto"/>
        <w:bottom w:val="none" w:sz="0" w:space="0" w:color="auto"/>
        <w:right w:val="none" w:sz="0" w:space="0" w:color="auto"/>
      </w:divBdr>
    </w:div>
    <w:div w:id="131098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_x003f_ xmlns="9b01da81-5748-4759-826b-7cf496daa714">false</Completed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09A8CCF1BE52438BF4AC86D2726842" ma:contentTypeVersion="14" ma:contentTypeDescription="Create a new document." ma:contentTypeScope="" ma:versionID="652d815d5b97e39524d24454dca9bb0f">
  <xsd:schema xmlns:xsd="http://www.w3.org/2001/XMLSchema" xmlns:xs="http://www.w3.org/2001/XMLSchema" xmlns:p="http://schemas.microsoft.com/office/2006/metadata/properties" xmlns:ns2="9b01da81-5748-4759-826b-7cf496daa714" xmlns:ns3="85e9d452-490d-4a05-b188-eb0f6e7bdcf8" targetNamespace="http://schemas.microsoft.com/office/2006/metadata/properties" ma:root="true" ma:fieldsID="faa5e5321994261117b47a79ce378a03" ns2:_="" ns3:_="">
    <xsd:import namespace="9b01da81-5748-4759-826b-7cf496daa714"/>
    <xsd:import namespace="85e9d452-490d-4a05-b188-eb0f6e7bdc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Completed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1da81-5748-4759-826b-7cf496daa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Completed_x003f_" ma:index="19" nillable="true" ma:displayName="Completed?" ma:default="0" ma:description="reviewed/approved/sent to staff?" ma:format="Dropdown" ma:internalName="Completed_x003f_">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9d452-490d-4a05-b188-eb0f6e7bdc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AF9B0-1CF5-4807-BC37-77C4159920D7}">
  <ds:schemaRefs>
    <ds:schemaRef ds:uri="http://schemas.microsoft.com/sharepoint/v3/contenttype/forms"/>
  </ds:schemaRefs>
</ds:datastoreItem>
</file>

<file path=customXml/itemProps2.xml><?xml version="1.0" encoding="utf-8"?>
<ds:datastoreItem xmlns:ds="http://schemas.openxmlformats.org/officeDocument/2006/customXml" ds:itemID="{68A9AA88-AF97-438D-94FB-C0DF1DE2FAE7}">
  <ds:schemaRefs>
    <ds:schemaRef ds:uri="http://schemas.microsoft.com/office/2006/metadata/properties"/>
    <ds:schemaRef ds:uri="http://schemas.microsoft.com/office/infopath/2007/PartnerControls"/>
    <ds:schemaRef ds:uri="9b01da81-5748-4759-826b-7cf496daa714"/>
  </ds:schemaRefs>
</ds:datastoreItem>
</file>

<file path=customXml/itemProps3.xml><?xml version="1.0" encoding="utf-8"?>
<ds:datastoreItem xmlns:ds="http://schemas.openxmlformats.org/officeDocument/2006/customXml" ds:itemID="{EF259C55-907C-4D08-AB04-533DB9578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1da81-5748-4759-826b-7cf496daa714"/>
    <ds:schemaRef ds:uri="85e9d452-490d-4a05-b188-eb0f6e7b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2619</Characters>
  <Application>Microsoft Office Word</Application>
  <DocSecurity>0</DocSecurity>
  <Lines>56</Lines>
  <Paragraphs>22</Paragraphs>
  <ScaleCrop>false</ScaleCrop>
  <Company>University of Manitoba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 - Kivalliq Region, Nunavut</dc:title>
  <dc:subject/>
  <dc:creator>Julie Creasey</dc:creator>
  <cp:keywords/>
  <cp:lastModifiedBy>Achtemichuk, Monica</cp:lastModifiedBy>
  <cp:revision>12</cp:revision>
  <cp:lastPrinted>2015-10-16T19:11:00Z</cp:lastPrinted>
  <dcterms:created xsi:type="dcterms:W3CDTF">2024-10-03T18:01:00Z</dcterms:created>
  <dcterms:modified xsi:type="dcterms:W3CDTF">2024-10-03T18:27:00Z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0x0101007909A8CCF1BE52438BF4AC86D2726842</vt:lpwstr>
  </property>
</Properties>
</file>